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" w:afterAutospacing="0" w:line="264" w:lineRule="atLeast"/>
        <w:ind w:left="0" w:right="0" w:firstLine="0"/>
        <w:jc w:val="center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"/>
          <w:kern w:val="0"/>
          <w:sz w:val="44"/>
          <w:szCs w:val="44"/>
          <w:lang w:val="en-US" w:eastAsia="zh-CN" w:bidi="ar-SA"/>
        </w:rPr>
        <w:t>邵东市发展和改革局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" w:afterAutospacing="0" w:line="264" w:lineRule="atLeast"/>
        <w:ind w:left="0" w:right="0" w:firstLine="0"/>
        <w:jc w:val="center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"/>
          <w:kern w:val="0"/>
          <w:sz w:val="44"/>
          <w:szCs w:val="44"/>
          <w:lang w:val="en-US" w:eastAsia="zh-CN" w:bidi="ar-SA"/>
        </w:rPr>
        <w:t>《关于进一步规范邵东市城区管道燃气工程安装收费等事项的通知》的起草说明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湖南省发展和改革委员会关于印发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/>
          <w:sz w:val="32"/>
          <w:szCs w:val="32"/>
        </w:rPr>
        <w:t>湖南省定价目录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/>
          <w:sz w:val="32"/>
          <w:szCs w:val="32"/>
        </w:rPr>
        <w:t>的通知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湘</w:t>
      </w:r>
      <w:r>
        <w:rPr>
          <w:rFonts w:hint="eastAsia" w:ascii="仿宋" w:hAnsi="仿宋" w:eastAsia="仿宋"/>
          <w:sz w:val="32"/>
          <w:szCs w:val="32"/>
        </w:rPr>
        <w:t>发改价调</w:t>
      </w:r>
      <w:r>
        <w:rPr>
          <w:rFonts w:hint="eastAsia" w:ascii="仿宋" w:hAnsi="仿宋" w:eastAsia="仿宋"/>
          <w:sz w:val="32"/>
          <w:szCs w:val="32"/>
          <w:lang w:eastAsia="zh-CN"/>
        </w:rPr>
        <w:t>规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〕1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湖南省发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展和</w:t>
      </w:r>
      <w:r>
        <w:rPr>
          <w:rFonts w:hint="eastAsia" w:ascii="仿宋" w:hAnsi="仿宋" w:eastAsia="仿宋"/>
          <w:sz w:val="32"/>
          <w:szCs w:val="32"/>
        </w:rPr>
        <w:t>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革</w:t>
      </w:r>
      <w:r>
        <w:rPr>
          <w:rFonts w:hint="eastAsia" w:ascii="仿宋" w:hAnsi="仿宋" w:eastAsia="仿宋"/>
          <w:sz w:val="32"/>
          <w:szCs w:val="32"/>
        </w:rPr>
        <w:t>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员会 </w:t>
      </w:r>
      <w:r>
        <w:rPr>
          <w:rFonts w:hint="eastAsia" w:ascii="仿宋" w:hAnsi="仿宋" w:eastAsia="仿宋"/>
          <w:sz w:val="32"/>
          <w:szCs w:val="32"/>
        </w:rPr>
        <w:t>湖南省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住房和城乡建设厅 湖南省市场监督管理局《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进一步规范燃气工程安装收费</w:t>
      </w:r>
      <w:r>
        <w:rPr>
          <w:rFonts w:hint="eastAsia" w:ascii="仿宋" w:hAnsi="仿宋" w:eastAsia="仿宋"/>
          <w:sz w:val="32"/>
          <w:szCs w:val="32"/>
        </w:rPr>
        <w:t>的通知》（湘发改价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调规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329</w:t>
      </w:r>
      <w:r>
        <w:rPr>
          <w:rFonts w:hint="eastAsia"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有关规定，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我局起草了《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规范邵东市城区管道燃气工程安装收费等事项的通知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》(以下简称《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》),现就有关事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项</w:t>
      </w:r>
      <w:bookmarkStart w:id="0" w:name="_GoBack"/>
      <w:bookmarkEnd w:id="0"/>
      <w:r>
        <w:rPr>
          <w:rFonts w:hint="eastAsia" w:ascii="仿宋" w:hAnsi="仿宋" w:eastAsia="仿宋" w:cs="仿宋"/>
          <w:spacing w:val="-5"/>
          <w:sz w:val="32"/>
          <w:szCs w:val="32"/>
        </w:rPr>
        <w:t>说明如下：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03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一、起草《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通知</w:t>
      </w:r>
      <w:r>
        <w:rPr>
          <w:rFonts w:hint="eastAsia" w:ascii="黑体" w:hAnsi="黑体" w:eastAsia="黑体" w:cs="黑体"/>
          <w:spacing w:val="-8"/>
          <w:sz w:val="32"/>
          <w:szCs w:val="32"/>
        </w:rPr>
        <w:t>》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规范燃气工程安装费</w:t>
      </w:r>
      <w:r>
        <w:rPr>
          <w:rFonts w:hint="eastAsia" w:ascii="黑体" w:hAnsi="黑体" w:eastAsia="黑体" w:cs="黑体"/>
          <w:spacing w:val="-8"/>
          <w:sz w:val="32"/>
          <w:szCs w:val="32"/>
        </w:rPr>
        <w:t>的必要性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eastAsia" w:ascii="仿宋" w:hAnsi="仿宋" w:eastAsia="仿宋" w:cs="仿宋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管道燃气价格是重要的民生价格，规范燃气工程安装收费事关广大居民的切身利益。合理核定燃气工程安装费标准，规范燃气工程收费行为，从制度层面进一步堵塞重复收费、加价收费、强制收费乱象的漏洞，切实维护燃气用户的利益，着力回弹全市供用气和谐型社会建设，提升用户获得感、幸福感、安全感，促进我市燃气事业健康稳定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二、《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通知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》简要起草过程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default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根据市政府部署安排，市发展和改革局党组高度重视，充分认识《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》起草的重要性，抓紧推进《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》起草工作。专门召开会议研究，先后组织召开《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》起草工作座谈会听取各方意见</w:t>
      </w: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在起草拟定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《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》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过程工程中，聚集问题导向和民生价格社会效果，注重听取社会各界的意见，凝聚各方共识，突出解决价格矛盾，落实民生价格实事。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三、《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通知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》主要内容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eastAsia" w:ascii="仿宋" w:hAnsi="仿宋" w:eastAsia="仿宋" w:cs="仿宋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《关于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规范邵东市城区管道燃气工程安装收费等事项的通知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》共分为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3个部分内容。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第一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部分：明确城镇燃气工程安装费内涵。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eastAsia" w:ascii="仿宋" w:hAnsi="仿宋" w:eastAsia="仿宋" w:cs="仿宋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第二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部分：邵东市城区居民用户管道燃气工程安装收费标准。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eastAsia" w:ascii="仿宋" w:hAnsi="仿宋" w:eastAsia="仿宋" w:cs="仿宋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第三条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部分：规范城镇燃气工程安装收费行为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default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拟稿人：  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孙可元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eastAsia" w:ascii="仿宋" w:hAnsi="仿宋" w:eastAsia="仿宋" w:cs="仿宋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拟稿单位：邵东市发展和改革局</w:t>
      </w:r>
    </w:p>
    <w:p>
      <w:pPr>
        <w:ind w:left="0" w:leftChars="0" w:firstLine="633" w:firstLineChars="198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MDZhOGRkNWMyMGE2YzkzNWI4MTEwMWY3NjNkNjYifQ=="/>
  </w:docVars>
  <w:rsids>
    <w:rsidRoot w:val="17D37FF3"/>
    <w:rsid w:val="07456BDC"/>
    <w:rsid w:val="07552EC3"/>
    <w:rsid w:val="17D37FF3"/>
    <w:rsid w:val="49957B7F"/>
    <w:rsid w:val="531258E5"/>
    <w:rsid w:val="5E5E4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2024-04-17T04:13:00Z</dcterms:created>
  <dc:creator>清清打印店15273978865</dc:creator>
  <cp:lastModifiedBy>sky</cp:lastModifiedBy>
  <dcterms:modified xsi:type="dcterms:W3CDTF">2024-04-21T02:04:32Z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71C3BEAAF9CA400BAD32A1BA73472655_11</vt:lpwstr>
  </property>
</Properties>
</file>