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2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2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2025年邵东市公开招聘社区工作者笔试成绩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册</w:t>
      </w:r>
    </w:p>
    <w:tbl>
      <w:tblPr>
        <w:tblStyle w:val="4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89"/>
        <w:gridCol w:w="2086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43052100101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43052100130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43052100230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43052100330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43052100430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43052100530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43052100630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43052100730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43052100806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43052100830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43052100930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43052101030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43052101130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43052101230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43052101330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43052101430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43052101530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43052101629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62.15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C030232"/>
    <w:rsid w:val="4C0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44"/>
    </w:rPr>
  </w:style>
  <w:style w:type="paragraph" w:styleId="3">
    <w:name w:val="toc 5"/>
    <w:basedOn w:val="1"/>
    <w:next w:val="1"/>
    <w:semiHidden/>
    <w:qFormat/>
    <w:uiPriority w:val="99"/>
    <w:pPr>
      <w:spacing w:line="400" w:lineRule="exac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2025-06-18T09:43:00Z</dcterms:created>
  <dc:creator>旧时光·不见旧人</dc:creator>
  <cp:lastModifiedBy>旧时光·不见旧人</cp:lastModifiedBy>
  <dcterms:modified xsi:type="dcterms:W3CDTF">2025-06-18T09:44:12Z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F6EA476B9D644E89BAEABF594032D7DF_11</vt:lpwstr>
  </property>
</Properties>
</file>